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HZM - Geb.20 Ertüchtigung Brandschutz - Schadstoffsanierung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080-26-00596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Schadstoffsanierung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